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w:t>
            </w:r>
            <w:proofErr w:type="spellStart"/>
            <w:r w:rsidRPr="00A62440">
              <w:rPr>
                <w:rFonts w:ascii="Times New Roman" w:eastAsia="Times New Roman" w:hAnsi="Times New Roman" w:cs="Times New Roman"/>
                <w:b/>
                <w:bCs/>
              </w:rPr>
              <w:t>Việt</w:t>
            </w:r>
            <w:proofErr w:type="spellEnd"/>
            <w:r w:rsidRPr="00A62440">
              <w:rPr>
                <w:rFonts w:ascii="Times New Roman" w:eastAsia="Times New Roman" w:hAnsi="Times New Roman" w:cs="Times New Roman"/>
                <w:b/>
                <w:bCs/>
              </w:rPr>
              <w:t xml:space="preserve">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số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số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của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0EEBF774" w:rsidR="0021456D" w:rsidRPr="00CA2117" w:rsidRDefault="0012677B" w:rsidP="00A62440">
      <w:pPr>
        <w:spacing w:after="0" w:line="240" w:lineRule="auto"/>
        <w:jc w:val="center"/>
        <w:rPr>
          <w:rFonts w:ascii="Times New Roman" w:eastAsia="Times New Roman" w:hAnsi="Times New Roman" w:cs="Times New Roman"/>
          <w:b/>
          <w:bCs/>
          <w:lang w:val="vi-VN"/>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C60A4A">
        <w:rPr>
          <w:rFonts w:ascii="Times New Roman" w:eastAsia="Times New Roman" w:hAnsi="Times New Roman" w:cs="Times New Roman"/>
          <w:b/>
          <w:bCs/>
        </w:rPr>
        <w:t>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CA2117">
        <w:rPr>
          <w:rFonts w:ascii="Times New Roman" w:eastAsia="Times New Roman" w:hAnsi="Times New Roman" w:cs="Times New Roman"/>
          <w:b/>
          <w:bCs/>
        </w:rPr>
        <w:t>2025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5A6F7D1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370C2C" w:rsidRPr="007A39A5">
        <w:rPr>
          <w:rFonts w:ascii="Times New Roman" w:eastAsia="Times New Roman" w:hAnsi="Times New Roman" w:cs="Times New Roman"/>
          <w:bCs/>
          <w:lang w:val="vi-VN"/>
        </w:rPr>
        <w:t>2024</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6F4D1A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III</w:t>
      </w:r>
      <w:r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 xml:space="preserve"> cùng áp dụng chính sách kế toán với Báo cáo Tài chính năm </w:t>
      </w:r>
      <w:r w:rsidR="007A39A5" w:rsidRPr="007A39A5">
        <w:rPr>
          <w:rFonts w:ascii="Times New Roman" w:eastAsia="Times New Roman" w:hAnsi="Times New Roman" w:cs="Times New Roman"/>
          <w:bCs/>
          <w:lang w:val="vi-VN"/>
        </w:rPr>
        <w:t>2023</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7AC3E753"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III</w:t>
      </w:r>
      <w:r w:rsidR="008E5ADB"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6jioGGNlThcOoMXKPpi+fHr+cm8CvaPPz0z1IFcBEwI=</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CdupgKwcSNk723ATHML8EITowDqloTfj/G961ybbj9E=</DigestValue>
    </Reference>
  </SignedInfo>
  <SignatureValue>ITSEuZd/A28VK38ssXiGYBqpYGh/movTrt422DxOvgrv7LsipGj1hVNUh0kXJH0XaputpJDniA9W
HTR7rRSjvOzg5ldWanYcmlfU6PFWdc7aGvCIDl37CyivSFITFcZVCPlKyFWw8WS2PdjAx0MzyUYa
h2CKCBoQSiZlOLR0vRXV2F1vdiH4QhuucuG1qJ6DlSnIQNoESCQecb7ruUZx5UMczFPSIsDeTghr
ErLSb6HA2RclXGgfKM+2m2nmja0WQS1/wR/oTcyypHDBhOMLhgzvWTG3XVPFysbKIPeKo0aPbCzh
FFBklYy7ZOnKUp4Fwor+vIyrKbHifPKOzxSthQ==</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seGNHeUuo89JqY+qh/vAW3Ad/hA9dnp1Fb2NglyACgk=</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AqUnuqmRKFW3L+InoAEqMUW+JPkN42c1dmZhkyStWok=</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SI/D9xalmFrf4Dt3Rc7w6D7DJ3noA7e9JcpZbZFBWKE=</DigestValue>
      </Reference>
      <Reference URI="/word/header2.xml?ContentType=application/vnd.openxmlformats-officedocument.wordprocessingml.header+xml">
        <DigestMethod Algorithm="http://www.w3.org/2001/04/xmlenc#sha256"/>
        <DigestValue>2MOKdErSFKpvjk0aURiPESq9Jd72uLo80JI4bT6jMZc=</DigestValue>
      </Reference>
      <Reference URI="/word/header3.xml?ContentType=application/vnd.openxmlformats-officedocument.wordprocessingml.header+xml">
        <DigestMethod Algorithm="http://www.w3.org/2001/04/xmlenc#sha256"/>
        <DigestValue>b9Fux+Uxvma7jrVH3WA+O820tX2K/uKjWJPUTmttefI=</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XXJOQuZUCX1e2/aOgjay995xix37rXkdGsD2e3OUnu0=</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2025-04-17T08:07:36Z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2025-04-17T08:07:36Z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a740bff4-7bc3-42a8-9c4a-c45aee9319da}" enabled="1" method="Privilege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2884</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6</cp:revision>
  <cp:lastPrinted>2020-01-16T08:54:00Z</cp:lastPrinted>
  <dcterms:created xsi:type="dcterms:W3CDTF">2024-08-06T03:32:00Z</dcterms:created>
  <dcterms:modified xsi:type="dcterms:W3CDTF">2025-04-14T04:50:00Z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